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7BFE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5B7BFE">
      <w:pPr>
        <w:spacing w:line="560" w:lineRule="exact"/>
        <w:rPr>
          <w:rFonts w:ascii="Times New Roman" w:eastAsia="方正小标宋简体" w:hAnsi="Times New Roman" w:hint="eastAsia"/>
          <w:sz w:val="44"/>
          <w:szCs w:val="44"/>
        </w:rPr>
      </w:pPr>
    </w:p>
    <w:p w:rsidR="00000000" w:rsidRDefault="005B7BFE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化学仿制药参比制剂目录（第七十批）</w:t>
      </w:r>
    </w:p>
    <w:p w:rsidR="00000000" w:rsidRDefault="005B7BFE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</w:p>
    <w:tbl>
      <w:tblPr>
        <w:tblW w:w="141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3"/>
        <w:gridCol w:w="1707"/>
        <w:gridCol w:w="3053"/>
        <w:gridCol w:w="1939"/>
        <w:gridCol w:w="2977"/>
        <w:gridCol w:w="1851"/>
        <w:gridCol w:w="1695"/>
      </w:tblGrid>
      <w:tr w:rsidR="00000000">
        <w:trPr>
          <w:cantSplit/>
          <w:trHeight w:val="45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环硅酸锆钠散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Sodium Zirconium Cyclosilicate Powder/</w:t>
            </w:r>
            <w:r>
              <w:rPr>
                <w:rFonts w:ascii="Times New Roman" w:eastAsia="仿宋_GB2312" w:hAnsi="Times New Roman" w:hint="eastAsia"/>
                <w:sz w:val="24"/>
              </w:rPr>
              <w:t>利倍卓</w:t>
            </w:r>
            <w:r>
              <w:rPr>
                <w:rFonts w:ascii="Times New Roman" w:eastAsia="仿宋_GB2312" w:hAnsi="Times New Roman"/>
                <w:sz w:val="24"/>
              </w:rPr>
              <w:t>® /LOKELMA 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AstraZeneca AB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环硅酸锆钠散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Sodium Zirconium Cyclosilicate Powder/</w:t>
            </w:r>
            <w:r>
              <w:rPr>
                <w:rFonts w:ascii="Times New Roman" w:eastAsia="仿宋_GB2312" w:hAnsi="Times New Roman" w:hint="eastAsia"/>
                <w:sz w:val="24"/>
              </w:rPr>
              <w:t>利倍卓</w:t>
            </w:r>
            <w:r>
              <w:rPr>
                <w:rFonts w:ascii="Times New Roman" w:eastAsia="仿宋_GB2312" w:hAnsi="Times New Roman"/>
                <w:sz w:val="24"/>
              </w:rPr>
              <w:t>® /LOKELMA 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AstraZeneca AB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187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硫酸瑞美吉泮口崩片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Rimegepant Su</w:t>
            </w:r>
            <w:r>
              <w:rPr>
                <w:rFonts w:ascii="Times New Roman" w:eastAsia="仿宋_GB2312" w:hAnsi="Times New Roman"/>
                <w:sz w:val="24"/>
              </w:rPr>
              <w:t>lfate/Nurtec Odt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75mg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Biohaven Pharmaceutical Ireland Designated Activity Co/Pfizer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氨氯地平缬沙坦氢氯噻嗪片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Amlodipine, Valsartan, and Hydrochlorothiazide Tablets/Exforge HCT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5/160/12.5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Pharmaceuticals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-5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氨氯地平缬沙坦氢氯噻嗪片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Amlodipine, Valsartan, and  Hydrochlorothiazide Tablets/Exforge HCT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10/160/12.5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Pharmaceuticals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70-6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氨氯地平缬沙坦氢氯噻嗪片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Amlodipine, Valsartan, and  Hydrochlorothiazide Tablets/Exforge HCT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5/160/25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</w:t>
            </w:r>
            <w:r>
              <w:rPr>
                <w:rFonts w:ascii="Times New Roman" w:eastAsia="仿宋_GB2312" w:hAnsi="Times New Roman"/>
                <w:sz w:val="24"/>
              </w:rPr>
              <w:t>s Pharmaceuticals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氨氯地平缬沙坦氢氯噻嗪片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Amlodipine, Valsartan, and  Hydrochlorothiazide Tablets/Exforge HCT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10/160/25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Pharmaceuticals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氨氯地平缬沙坦氢氯噻嗪片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Amlodipine, Valsartan, and  Hydrochlorothi</w:t>
            </w:r>
            <w:r>
              <w:rPr>
                <w:rFonts w:ascii="Times New Roman" w:eastAsia="仿宋_GB2312" w:hAnsi="Times New Roman"/>
                <w:sz w:val="24"/>
              </w:rPr>
              <w:t>azide Tablets/Exforge HCT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10/320/25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Pharmaceuticals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奥氮平萨米多芬片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Olanzapine and Samidorphan tablets / LYBALVI®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5mg/10mg</w:t>
            </w:r>
            <w:r>
              <w:rPr>
                <w:rFonts w:ascii="Times New Roman" w:eastAsia="仿宋_GB2312" w:hAnsi="Times New Roman" w:hint="eastAsia"/>
                <w:sz w:val="24"/>
              </w:rPr>
              <w:t>（奥氮平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萨米多芬）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Alkermes,Inc.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奥氮平萨米多芬片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Olanzapine and Samidorphan tablets / LYBAL</w:t>
            </w:r>
            <w:r>
              <w:rPr>
                <w:rFonts w:ascii="Times New Roman" w:eastAsia="仿宋_GB2312" w:hAnsi="Times New Roman"/>
                <w:sz w:val="24"/>
              </w:rPr>
              <w:t>VI®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10mg/10mg</w:t>
            </w:r>
            <w:r>
              <w:rPr>
                <w:rFonts w:ascii="Times New Roman" w:eastAsia="仿宋_GB2312" w:hAnsi="Times New Roman" w:hint="eastAsia"/>
                <w:sz w:val="24"/>
              </w:rPr>
              <w:t>（奥氮平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萨米多芬）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Alkermes,Inc.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奥氮平萨米多芬片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Olanzapine and Samidorphan tablets / LYBALVI®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15mg/10mg</w:t>
            </w:r>
            <w:r>
              <w:rPr>
                <w:rFonts w:ascii="Times New Roman" w:eastAsia="仿宋_GB2312" w:hAnsi="Times New Roman" w:hint="eastAsia"/>
                <w:sz w:val="24"/>
              </w:rPr>
              <w:t>（奥氮平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萨米多芬）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Alkermes,Inc.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奥氮平萨米多芬片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Olanzapine and Samidorphan tablets / LYBALVI®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20mg/10mg </w:t>
            </w:r>
            <w:r>
              <w:rPr>
                <w:rFonts w:ascii="Times New Roman" w:eastAsia="仿宋_GB2312" w:hAnsi="Times New Roman" w:hint="eastAsia"/>
                <w:sz w:val="24"/>
              </w:rPr>
              <w:t>（奥氮平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萨米多芬）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Alkermes,In</w:t>
            </w:r>
            <w:r>
              <w:rPr>
                <w:rFonts w:ascii="Times New Roman" w:eastAsia="仿宋_GB2312" w:hAnsi="Times New Roman"/>
                <w:sz w:val="24"/>
              </w:rPr>
              <w:t>c.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99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70-13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注射用替马西普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Lymphoseek 50 micrograms kit for radiopharmaceutical preparation tilmanocept/Lymphoseek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 µg</w:t>
            </w:r>
            <w:r>
              <w:rPr>
                <w:rFonts w:ascii="Times New Roman" w:eastAsia="仿宋_GB2312" w:hAnsi="Times New Roman" w:hint="eastAsia"/>
                <w:sz w:val="24"/>
              </w:rPr>
              <w:t>（以替马西普计）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Navidea Biopharmaceuticals Europe Ltd.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143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锝</w:t>
            </w:r>
            <w:r>
              <w:rPr>
                <w:rFonts w:ascii="Times New Roman" w:eastAsia="仿宋_GB2312" w:hAnsi="Times New Roman"/>
                <w:sz w:val="24"/>
              </w:rPr>
              <w:t>[99mTc]</w:t>
            </w:r>
            <w:r>
              <w:rPr>
                <w:rFonts w:ascii="Times New Roman" w:eastAsia="仿宋_GB2312" w:hAnsi="Times New Roman" w:hint="eastAsia"/>
                <w:sz w:val="24"/>
              </w:rPr>
              <w:t>替马西普注射液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technetium Tc 99m tilmanocept injection/Lymphos</w:t>
            </w:r>
            <w:r>
              <w:rPr>
                <w:rFonts w:ascii="Times New Roman" w:eastAsia="仿宋_GB2312" w:hAnsi="Times New Roman"/>
                <w:sz w:val="24"/>
              </w:rPr>
              <w:t>eek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N/A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Navidea Biopharmaceuticals Europe Ltd.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二丁酰环磷腺苷钠软膏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Bucladesine Sodium ointment/ Actosin ointment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3%</w:t>
            </w:r>
            <w:r>
              <w:rPr>
                <w:rFonts w:ascii="Times New Roman" w:eastAsia="仿宋_GB2312" w:hAnsi="Times New Roman" w:hint="eastAsia"/>
                <w:sz w:val="24"/>
              </w:rPr>
              <w:t>（每克含二丁酰环磷腺苷钠</w:t>
            </w:r>
            <w:r>
              <w:rPr>
                <w:rFonts w:ascii="Times New Roman" w:eastAsia="仿宋_GB2312" w:hAnsi="Times New Roman"/>
                <w:sz w:val="24"/>
              </w:rPr>
              <w:t>30mg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ニプロファ</w:t>
            </w:r>
            <w:r>
              <w:rPr>
                <w:rFonts w:ascii="Times New Roman" w:eastAsia="微软雅黑" w:hAnsi="Times New Roman" w:hint="eastAsia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sz w:val="24"/>
              </w:rPr>
              <w:t>マ株式会社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88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阿伐替尼片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Avapritinib Tablets/</w:t>
            </w:r>
            <w:r>
              <w:rPr>
                <w:rFonts w:ascii="Times New Roman" w:eastAsia="仿宋_GB2312" w:hAnsi="Times New Roman" w:hint="eastAsia"/>
                <w:sz w:val="24"/>
              </w:rPr>
              <w:t>泰吉华</w:t>
            </w:r>
            <w:r>
              <w:rPr>
                <w:rFonts w:ascii="Times New Roman" w:eastAsia="仿宋_GB2312" w:hAnsi="Times New Roman"/>
                <w:sz w:val="24"/>
              </w:rPr>
              <w:t>®Ayvakit®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Blueprint Medicines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</w:t>
            </w:r>
            <w:r>
              <w:rPr>
                <w:rFonts w:ascii="Times New Roman" w:eastAsia="仿宋_GB2312" w:hAnsi="Times New Roman" w:hint="eastAsia"/>
                <w:sz w:val="24"/>
              </w:rPr>
              <w:t>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90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阿伐替尼片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Avapritinib Tablets/</w:t>
            </w:r>
            <w:r>
              <w:rPr>
                <w:rFonts w:ascii="Times New Roman" w:eastAsia="仿宋_GB2312" w:hAnsi="Times New Roman" w:hint="eastAsia"/>
                <w:sz w:val="24"/>
              </w:rPr>
              <w:t>泰吉华</w:t>
            </w:r>
            <w:r>
              <w:rPr>
                <w:rFonts w:ascii="Times New Roman" w:eastAsia="仿宋_GB2312" w:hAnsi="Times New Roman"/>
                <w:sz w:val="24"/>
              </w:rPr>
              <w:t>® Ayvakit®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Blueprint Medicines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88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阿伐替尼片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Avapritinib Tablets/</w:t>
            </w:r>
            <w:r>
              <w:rPr>
                <w:rFonts w:ascii="Times New Roman" w:eastAsia="仿宋_GB2312" w:hAnsi="Times New Roman" w:hint="eastAsia"/>
                <w:sz w:val="24"/>
              </w:rPr>
              <w:t>泰吉华</w:t>
            </w:r>
            <w:r>
              <w:rPr>
                <w:rFonts w:ascii="Times New Roman" w:eastAsia="仿宋_GB2312" w:hAnsi="Times New Roman"/>
                <w:sz w:val="24"/>
              </w:rPr>
              <w:t>® Ayvakit®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Blueprint Medicines Corporation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70-19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丙硫氧嘧啶片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Propylthiouracil Tablets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Hemony Pharmaceutical Germany GmbH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70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70-20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福辛普利钠片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Fosinopril sodium/</w:t>
            </w:r>
            <w:r>
              <w:rPr>
                <w:rFonts w:ascii="Times New Roman" w:eastAsia="仿宋_GB2312" w:hAnsi="Times New Roman" w:hint="eastAsia"/>
                <w:sz w:val="24"/>
              </w:rPr>
              <w:t>蒙诺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中美上海施贵宝制药有限公司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169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70-21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磷酸西格列汀片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Sitagliptin Phosphate Tablets/</w:t>
            </w:r>
            <w:r>
              <w:rPr>
                <w:rFonts w:ascii="Times New Roman" w:eastAsia="仿宋_GB2312" w:hAnsi="Times New Roman" w:hint="eastAsia"/>
                <w:sz w:val="24"/>
              </w:rPr>
              <w:t>捷诺维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 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杭州默沙东制药有限公司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8-44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对乙酰氨基酚泡腾片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Paracetamo</w:t>
            </w:r>
            <w:r>
              <w:rPr>
                <w:rFonts w:ascii="Times New Roman" w:eastAsia="仿宋_GB2312" w:hAnsi="Times New Roman"/>
                <w:sz w:val="24"/>
              </w:rPr>
              <w:t>l Effervescent Tablets/Panadol ActiFast Soluble Tablets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0.5g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GlaxoSmithKline Consumer Healthcare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166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22-443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盐酸左沙丁胺醇雾化吸入溶液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Levalbuterol hydrochloride Inhalation Solution / XOPENEX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0.63mg/3ml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OAK PHARMACEUTICALS INC SUBSIDIARY OF AKORN INC/Akorn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</w:t>
            </w:r>
            <w:r>
              <w:rPr>
                <w:rFonts w:ascii="Times New Roman" w:eastAsia="仿宋_GB2312" w:hAnsi="Times New Roman" w:hint="eastAsia"/>
                <w:sz w:val="24"/>
              </w:rPr>
              <w:t>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Akorn</w:t>
            </w:r>
          </w:p>
        </w:tc>
      </w:tr>
      <w:tr w:rsidR="00000000">
        <w:trPr>
          <w:cantSplit/>
          <w:trHeight w:val="176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22-444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盐酸左沙丁胺醇雾化吸入溶液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Levalbuterol hydrochloride Inhalation Solution / XOPENEX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0.31mg/3ml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OAK PHARMACEUTICALS INC SUBSIDIARY OF AKORN INC/Akorn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Akorn</w:t>
            </w:r>
          </w:p>
        </w:tc>
      </w:tr>
      <w:tr w:rsidR="00000000">
        <w:trPr>
          <w:cantSplit/>
          <w:trHeight w:val="1623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23-179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盐酸他喷他多缓释片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Tapentadol Hydrochloride  Extended Release Tablets/Nucynta</w:t>
            </w:r>
            <w:r>
              <w:rPr>
                <w:rFonts w:ascii="Times New Roman" w:eastAsia="仿宋_GB2312" w:hAnsi="Times New Roman"/>
                <w:sz w:val="24"/>
              </w:rPr>
              <w:t xml:space="preserve"> Er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 50mg Base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Depo Nf Sub LLC A Sub Of Assertio Therapeutics Inc/Collegium Pharmaceutical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Collegium Pharmaceutical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23-180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盐酸他喷他多缓释片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Tapentadol Hydrochloride Extended Release Tablets/Nucynta Er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Eq100mg Base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Depo Nf Sub LLC A Sub Of </w:t>
            </w:r>
            <w:r>
              <w:rPr>
                <w:rFonts w:ascii="Times New Roman" w:eastAsia="仿宋_GB2312" w:hAnsi="Times New Roman"/>
                <w:sz w:val="24"/>
              </w:rPr>
              <w:t>Assertio Therapeutics Inc/Collegium Pharmaceutical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Collegium Pharmaceutical Inc</w:t>
            </w:r>
          </w:p>
        </w:tc>
      </w:tr>
      <w:tr w:rsidR="00000000">
        <w:trPr>
          <w:cantSplit/>
          <w:trHeight w:val="1641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23-181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盐酸他喷他多缓释片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Tapentadol Hydrochloride  Extended Release Tablets/Nucynta Er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Eq150mg Base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Depo Nf Sub LLC A Sub Of Assertio Therapeutics Inc/Collegium Pharm</w:t>
            </w:r>
            <w:r>
              <w:rPr>
                <w:rFonts w:ascii="Times New Roman" w:eastAsia="仿宋_GB2312" w:hAnsi="Times New Roman"/>
                <w:sz w:val="24"/>
              </w:rPr>
              <w:t>aceutical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Collegium Pharmaceutical Inc</w:t>
            </w:r>
          </w:p>
        </w:tc>
      </w:tr>
      <w:tr w:rsidR="00000000">
        <w:trPr>
          <w:cantSplit/>
          <w:trHeight w:val="167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23-182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盐酸他喷他多缓释片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Tapentadol Hydrochloride  Extended Release Tablets/Nucynta Er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Eq200mg Base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Depo Nf Sub LLC A Sub Of Assertio Therapeutics Inc/Collegium Pharmaceutical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Collegium Phar</w:t>
            </w:r>
            <w:r>
              <w:rPr>
                <w:rFonts w:ascii="Times New Roman" w:eastAsia="仿宋_GB2312" w:hAnsi="Times New Roman"/>
                <w:sz w:val="24"/>
              </w:rPr>
              <w:t>maceutical Inc</w:t>
            </w:r>
          </w:p>
        </w:tc>
      </w:tr>
      <w:tr w:rsidR="00000000">
        <w:trPr>
          <w:cantSplit/>
          <w:trHeight w:val="167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23-183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盐酸他喷他多缓释片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Tapentadol Hydrochloride Extended Release Tablets/Nucynta Er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Eq250mg Base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Depo Nf Sub LLC A Sub Of Assertio Therapeutics Inc/Collegium Pharmaceutical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Collegium Pharmaceutical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23-197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依折麦布瑞舒伐他汀钙片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Ezetimi</w:t>
            </w:r>
            <w:r>
              <w:rPr>
                <w:rFonts w:ascii="Times New Roman" w:eastAsia="仿宋_GB2312" w:hAnsi="Times New Roman"/>
                <w:sz w:val="24"/>
              </w:rPr>
              <w:t>be rosuvastatin calcium film-coated tablet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依折麦布</w:t>
            </w:r>
            <w:r>
              <w:rPr>
                <w:rFonts w:ascii="Times New Roman" w:eastAsia="仿宋_GB2312" w:hAnsi="Times New Roman"/>
                <w:sz w:val="24"/>
              </w:rPr>
              <w:t>10mg/</w:t>
            </w:r>
            <w:r>
              <w:rPr>
                <w:rFonts w:ascii="Times New Roman" w:eastAsia="仿宋_GB2312" w:hAnsi="Times New Roman" w:hint="eastAsia"/>
                <w:sz w:val="24"/>
              </w:rPr>
              <w:t>瑞舒伐他汀</w:t>
            </w: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Sanofi-Aventis, S.R.O./Sanofi-Aventis Ireland Limited T/A SANOFI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Sanofi-Aventis Ireland Limited T/A SANOFI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26-36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阿奇霉素滴眼液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Azithromycin Ophthalmic Solution/ Azasite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1%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Oka Pharmaceu</w:t>
            </w:r>
            <w:r>
              <w:rPr>
                <w:rFonts w:ascii="Times New Roman" w:eastAsia="仿宋_GB2312" w:hAnsi="Times New Roman"/>
                <w:sz w:val="24"/>
              </w:rPr>
              <w:t>ticals Inc Subsidary Of Akorn Inc/Thea pharma inc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Thea pharma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26-87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盐酸非索非那定口服混悬液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Fexofenadine Hydrochloride Oral Suspension / Children’s Allegra Allergy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30mg/5ml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Sanofi Aventis US LLC/Chattem Inc Dba Sanofi Consumer Healthcare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</w:t>
            </w:r>
            <w:r>
              <w:rPr>
                <w:rFonts w:ascii="Times New Roman" w:eastAsia="仿宋_GB2312" w:hAnsi="Times New Roman" w:hint="eastAsia"/>
                <w:sz w:val="24"/>
              </w:rPr>
              <w:t>证商</w:t>
            </w:r>
            <w:r>
              <w:rPr>
                <w:rFonts w:ascii="Times New Roman" w:eastAsia="仿宋_GB2312" w:hAnsi="Times New Roman"/>
                <w:sz w:val="24"/>
              </w:rPr>
              <w:t>Chattem Inc Dba Sanofi Consumer Healthcare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27-421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左甲状腺素钠片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Levothyroxine Sodium Tablets/Euthyrox;Levothyrox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25μg</w:t>
            </w:r>
            <w:r>
              <w:rPr>
                <w:rFonts w:ascii="Times New Roman" w:eastAsia="仿宋_GB2312" w:hAnsi="Times New Roman" w:hint="eastAsia"/>
                <w:sz w:val="24"/>
              </w:rPr>
              <w:t>（以左甲状腺素钠计）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Merck Serono GmbH/Merck Sante/Merck Gesellschaft mbH/Merck BV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Merck BV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27-423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左甲状腺素钠片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Levothyroxine Sodium Tablets/E</w:t>
            </w:r>
            <w:r>
              <w:rPr>
                <w:rFonts w:ascii="Times New Roman" w:eastAsia="仿宋_GB2312" w:hAnsi="Times New Roman"/>
                <w:sz w:val="24"/>
              </w:rPr>
              <w:t>uthyrox;Levothyrox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100μg</w:t>
            </w:r>
            <w:r>
              <w:rPr>
                <w:rFonts w:ascii="Times New Roman" w:eastAsia="仿宋_GB2312" w:hAnsi="Times New Roman" w:hint="eastAsia"/>
                <w:sz w:val="24"/>
              </w:rPr>
              <w:t>（以左甲状腺素钠计）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Merck Serono GmbH/Merck Sante/Merck Gesellschaft mbH/Merck BV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Merck BV</w:t>
            </w:r>
          </w:p>
        </w:tc>
      </w:tr>
      <w:tr w:rsidR="00000000">
        <w:trPr>
          <w:cantSplit/>
          <w:trHeight w:val="167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30-116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丁溴东莨菪碱注射液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Scopolamine Butylbromide Injection/ Buscapina/Buscopan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1ml:20mg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Sanofi-aventis/Sanofi/Aventis/Sanofi S.p.A./Sanofi-Ave</w:t>
            </w:r>
            <w:r>
              <w:rPr>
                <w:rFonts w:ascii="Times New Roman" w:eastAsia="仿宋_GB2312" w:hAnsi="Times New Roman"/>
                <w:sz w:val="24"/>
              </w:rPr>
              <w:t>ntis Deutschland GmbH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Sanofi-Aventis Deutschland GmbH</w:t>
            </w:r>
          </w:p>
        </w:tc>
      </w:tr>
      <w:tr w:rsidR="00000000">
        <w:trPr>
          <w:cantSplit/>
          <w:trHeight w:val="166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39-39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左甲状腺素钠片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Levothyroxine Sodium Tablets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200μg</w:t>
            </w:r>
            <w:r>
              <w:rPr>
                <w:rFonts w:ascii="Times New Roman" w:eastAsia="仿宋_GB2312" w:hAnsi="Times New Roman" w:hint="eastAsia"/>
                <w:sz w:val="24"/>
              </w:rPr>
              <w:t>（以左甲状腺素钠计）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Merck Serono GmbH/Merck Sante/Merck Gesellschaft mbH/Merck BV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Merck BV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42-25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盐酸氟西汀口服溶液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Fluoxetine Hydrochloride Or</w:t>
            </w:r>
            <w:r>
              <w:rPr>
                <w:rFonts w:ascii="Times New Roman" w:eastAsia="仿宋_GB2312" w:hAnsi="Times New Roman"/>
                <w:sz w:val="24"/>
              </w:rPr>
              <w:t>al Solution/PROZAC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20mg/5ml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Lilly France/Eli Lilly Italia S.p.A./Eli Lilly Nederland B.V.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Eli Lilly Nederland B.V.</w:t>
            </w:r>
          </w:p>
        </w:tc>
      </w:tr>
      <w:tr w:rsidR="00000000">
        <w:trPr>
          <w:cantSplit/>
          <w:trHeight w:val="1393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63-3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无水乙醇注射液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Anhydrous Ethanol Injection/ABLYSINOL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99%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5ml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BELCHER PHARMACEUTICALS LLC / BPI Labs, LLC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 xml:space="preserve">BPI Labs, </w:t>
            </w:r>
            <w:r>
              <w:rPr>
                <w:rFonts w:ascii="Times New Roman" w:eastAsia="仿宋_GB2312" w:hAnsi="Times New Roman"/>
                <w:sz w:val="24"/>
              </w:rPr>
              <w:t>LLC</w:t>
            </w:r>
          </w:p>
        </w:tc>
      </w:tr>
      <w:tr w:rsidR="00000000">
        <w:trPr>
          <w:cantSplit/>
          <w:trHeight w:val="182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8-7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阿仑膦酸钠维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D3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Alendronate Sodium and Vitamin D3 Tablets/--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阿仑膦酸钠（以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C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计）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70mg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和维生素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D3 2800IU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Merck Sharp &amp; Dohme Ltd./N.V. Organon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N.V. Organon</w:t>
            </w:r>
          </w:p>
        </w:tc>
      </w:tr>
      <w:tr w:rsidR="00000000">
        <w:trPr>
          <w:cantSplit/>
          <w:trHeight w:val="1641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8-220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阿仑膦酸钠维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D3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片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Alendronate Sodium and Vitamin D3 Tablets/--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阿仑膦酸钠（以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C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计）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70mg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和维生素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D3 56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00IU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Merck Sharp &amp; Dohme Ltd./N.V. Organon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N.V. Organon</w:t>
            </w:r>
          </w:p>
        </w:tc>
      </w:tr>
      <w:tr w:rsidR="00000000">
        <w:trPr>
          <w:cantSplit/>
          <w:trHeight w:val="1622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10-58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骨化三醇软胶囊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骨化三醇胶丸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Calcitriol Soft Capsules/Rocaltrol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0.25μg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Roche Pharma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Schweiz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 xml:space="preserve"> Ltd./Atnahs Pharma UK Limited/Roche Pharma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Schweiz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AG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Roche Pharma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Schweiz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 xml:space="preserve"> AG</w:t>
            </w:r>
          </w:p>
        </w:tc>
      </w:tr>
      <w:tr w:rsidR="00000000">
        <w:trPr>
          <w:cantSplit/>
          <w:trHeight w:val="128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10-219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伏立康唑干混悬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Voriconazole for Oral Suspension/Vfend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45g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Pfizer Limited/Pfizer Europe MA EEIG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Pfizer Europe MA EEIG</w:t>
            </w:r>
          </w:p>
        </w:tc>
      </w:tr>
      <w:tr w:rsidR="00000000">
        <w:trPr>
          <w:cantSplit/>
          <w:trHeight w:val="131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21-151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糠酸莫米松鼻喷雾剂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Mometasone Furoate Aqueous Nasal Spray/ Nasonex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（内舒拿）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50μg/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揿（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0.05%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MSD Belgium BVBA/SPRL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Organon Belgium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38-8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复方倍他米松注射液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Compound Betamethasone Injection/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得宝松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1ml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：二丙酸倍他米松（以倍他米松计）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5mg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与倍他米松磷酸钠（以倍他米松计）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2mg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MSD Merck Sharp &amp; Dohme AG/Organon GmbH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Organon GmbH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69-8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碳酸氢钠血滤置换液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Hemofiltration Replacement Fluid of Sodium Bicarbonate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5000ml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Gambro Lundia AB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 xml:space="preserve"> / Baxter Holding B.V.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Baxter Holding B.V.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24-57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氨己烯酸口服溶液用散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Vigabatrin For Oral Solution/Vigabatrin Powder for Oral Solution/Sabril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500mg/packet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Lundbeck Pharmaceuticals LLC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药品通用名称修订为氨己烯酸口服溶液用散，英文名称增加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Vigabatrin Powder for Oral Solut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i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更正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on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56-29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注射用培门冬酶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Pegaspargase For Injection / Oncaspar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3750U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750U/Ml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Les Laboratoires Servier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持证商修订为：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Les Laboratoires Servier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56-31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西罗莫司凝胶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 xml:space="preserve">Sirolimus Topical Gel /Sirolimus Gel/Rapalimus 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0.2%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ノ</w:t>
            </w:r>
            <w:r>
              <w:rPr>
                <w:rFonts w:ascii="Times New Roman" w:eastAsia="微软雅黑" w:hAnsi="Times New Roman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ベルファ</w:t>
            </w:r>
            <w:r>
              <w:rPr>
                <w:rFonts w:ascii="Times New Roman" w:eastAsia="微软雅黑" w:hAnsi="Times New Roman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マ株式会社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药品通用名称修订为西罗莫司凝胶，英文名称增加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Siroli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mus Gel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5B7BFE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46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5B7BFE">
            <w:pPr>
              <w:snapToGrid w:val="0"/>
              <w:spacing w:line="38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研究。</w:t>
            </w:r>
          </w:p>
        </w:tc>
      </w:tr>
    </w:tbl>
    <w:p w:rsidR="005B7BFE" w:rsidRDefault="005B7BFE" w:rsidP="00034692">
      <w:bookmarkStart w:id="0" w:name="_GoBack"/>
      <w:bookmarkEnd w:id="0"/>
    </w:p>
    <w:sectPr w:rsidR="005B7BFE" w:rsidSect="00034692">
      <w:footerReference w:type="even" r:id="rId6"/>
      <w:footerReference w:type="default" r:id="rId7"/>
      <w:footerReference w:type="first" r:id="rId8"/>
      <w:pgSz w:w="16838" w:h="11906" w:orient="landscape"/>
      <w:pgMar w:top="1531" w:right="1417" w:bottom="1531" w:left="1417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FE" w:rsidRDefault="005B7BFE">
      <w:r>
        <w:separator/>
      </w:r>
    </w:p>
  </w:endnote>
  <w:endnote w:type="continuationSeparator" w:id="0">
    <w:p w:rsidR="005B7BFE" w:rsidRDefault="005B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4692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B7BFE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5B7BF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LQwAIAALQFAAAOAAAAZHJzL2Uyb0RvYy54bWysVM1u1DAQviPxDpbvaX6a3SZRs6jdbBBS&#10;+ZEKD+BNnMQisSPb3aQgrvAGnLhw57n6HIydzW5/LgjIIRrb42/mm/k85y/GrkU7KhUTPMX+iYcR&#10;5YUoGa9T/OF97kQYKU14SVrBaYpvqcIvVs+fnQ99QgPRiLakEgEIV8nQp7jRuk9cVxUN7Yg6ET3l&#10;cFgJ2RENS1m7pSQDoHetG3je0h2ELHspCqoU7GbTIV5Z/KqihX5bVYpq1KYYctP2L+1/a/7u6pwk&#10;tSR9w4p9GuQvsugI4xD0AJURTdCNZE+gOlZIoUSlTwrRuaKqWEEtB2Dje4/YXDekp5YLFEf1hzKp&#10;/wdbvNm9k4iVKT7FiJMOWnT3/dvdj193P7+iU1OeoVcJeF334KfHSzFCmy1V1V+J4qNCXKwbwmt6&#10;IaUYGkpKSM83N917VyccZUC2w2tRQhxyo4UFGivZmdpBNRCgQ5tuD62ho0aFCRkFUeTBUQFn88LE&#10;IMl8vZdKv6SiQ8ZIsYTeW3iyu1J6cp1dTDQucta2sE+Slj/YAMxpB4LDVXNm0rDt/Bx78SbaRKET&#10;BsuNE3pZ5lzk69BZ5v7ZIjvN1uvM/2Li+mHSsLKk3ISZpeWHf9a6vcgnURzEpUTLSgNnUlKy3q5b&#10;iXYEpJ3bzxYdTo5u7sM0bL2AyyNKfhB6l0Hs5MvozAnzcOHEZ17keH58GS+9MA6z/CGlK8bpv1NC&#10;Q4rjRbCApnY9KFDxehLWMf9HND37PaVJko5pmCMt61IMMoHPOJHEyHHDS2trwtrJvlcVw+RYFej8&#10;3HMrXqPXSbl63I6AYhS9FeUtyFgKEBkIEoYfGI2QnzAaYJCkmMOkw6h9xeEhmJkzG3I2trNBeAEX&#10;U6wxmsy1nmbTTS9Z3QDu/NQu4LHkzMr4mMP+icFosBT2Y8zMnvtr63Uctqvf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hD7LQ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5B7BFE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5B7BF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4692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1540" cy="230505"/>
              <wp:effectExtent l="0" t="0" r="444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B7BFE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4692" w:rsidRPr="00034692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19pt;margin-top:0;width:70.2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fvwgIAALk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DmP/SiEkwKOglMv&#10;8iIbgSTT5V4q/YKKDhkjxRI6b8HJ5lppkwxJJhcTi4ucta3tfssfbIDjuAOh4ao5M0nYZn6KvXg1&#10;X81DJwxmKyf0ssy5zJehM8v9syg7zZbLzP9s4vph0rCypNyEmYTlh3/WuL3ER0kcpKVEy0oDZ1JS&#10;sl4vW4k2BISd229fkCM392EatgjA5RElPwi9qyB28tn8zAnzMHLiM2/ueH58Fc+8MA6z/CGla8bp&#10;v1NCQ4rjKIigp10P+lO8HmX1W5qe/Z7SJEnHNEyRlnUglIMTSYwYV7y0XdaEtaN9VBXD5L4q0Pmp&#10;51a6Rq2jbvV2vbWPxOrayHotyjvQshSgNZAlTEAwGiE/YjTANEkxh3GHUfuSw2swg2cy5GSsJ4Pw&#10;Ai6mWGM0mks9DqjbXrK6AdzpvV3Ci8mZVfN9Dvt3BvPBMtnPMjOAjv+t1/3EXfwCAAD//wMAUEsD&#10;BBQABgAIAAAAIQDGh7br2QAAAAQBAAAPAAAAZHJzL2Rvd25yZXYueG1sTI/BasMwEETvhfyD2EBv&#10;jdwkpMG1HEKgl96alkJvG2tjmUorIymO/fdVemkvC8MMM2+r3eisGCjEzrOCx0UBgrjxuuNWwcf7&#10;y8MWREzIGq1nUjBRhF09u6uw1P7KbzQcUytyCccSFZiU+lLK2BhyGBe+J87e2QeHKcvQSh3wmsud&#10;lcui2EiHHecFgz0dDDXfx4tT8DR+euojHejrPDTBdNPWvk5K3c/H/TOIRGP6C8MNP6NDnZlO/sI6&#10;CqsgP5J+781bF2sQJwWrzQpkXcn/8PUPAAAA//8DAFBLAQItABQABgAIAAAAIQC2gziS/gAAAOEB&#10;AAATAAAAAAAAAAAAAAAAAAAAAABbQ29udGVudF9UeXBlc10ueG1sUEsBAi0AFAAGAAgAAAAhADj9&#10;If/WAAAAlAEAAAsAAAAAAAAAAAAAAAAALwEAAF9yZWxzLy5yZWxzUEsBAi0AFAAGAAgAAAAhAJio&#10;Z+/CAgAAuQUAAA4AAAAAAAAAAAAAAAAALgIAAGRycy9lMm9Eb2MueG1sUEsBAi0AFAAGAAgAAAAh&#10;AMaHtuvZAAAABAEAAA8AAAAAAAAAAAAAAAAAHAUAAGRycy9kb3ducmV2LnhtbFBLBQYAAAAABAAE&#10;APMAAAAiBgAAAAA=&#10;" filled="f" stroked="f">
              <v:textbox style="mso-fit-shape-to-text:t" inset="0,0,0,0">
                <w:txbxContent>
                  <w:p w:rsidR="00000000" w:rsidRDefault="005B7BFE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34692" w:rsidRPr="00034692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46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B7BF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46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-46.6pt;margin-top:0;width:4.6pt;height:11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tJwgIAALgFAAAOAAAAZHJzL2Uyb0RvYy54bWysVM1u1DAQviPxDpbvaX6a3SZRs1W72SCk&#10;8iMVHsCbOIlFYke2u0lBXOENOHHhznP1ORg7zXbbCgkBOURje/x5vplv5vRs7Fq0o1IxwVPsH3kY&#10;UV6IkvE6xe/f5U6EkdKEl6QVnKb4hip8tnr+7HToExqIRrQllQhAuEqGPsWN1n3iuqpoaEfUkegp&#10;h8NKyI5oWMraLSUZAL1r3cDzlu4gZNlLUVClYDebDvHK4lcVLfSbqlJUozbFEJu2f2n/W/N3V6ck&#10;qSXpG1bchUH+IoqOMA6P7qEyogm6luwJVMcKKZSo9FEhOldUFSuo5QBsfO8Rm6uG9NRygeSofp8m&#10;9f9gi9e7txKxEmqHEScdlOj229fb7z9vf3xBvknP0KsEvK568NPjhRiNq6Gq+ktRfFCIi3VDeE3P&#10;pRRDQ0kJ4dmb7sHVCUcZkO3wSpTwDrnWwgKNlewMIGQDATqU6WZfGjpqVMDmIgoDOCjgxD+OTzxb&#10;OZck891eKv2Cig4ZI8USCm+xye5SaWABrrOLeYqLnLWtLX7LH2yA47QDL8NVc2ZisLX8FHvxJtpE&#10;oRMGy40TelnmnOfr0Fnm/skiO87W68z/bN71w6RhZUm5eWbWlR/+Wd3uFD4pYq8sJVpWGjgTkpL1&#10;dt1KtCOg69x+plYQ/IGb+zAMewxcHlHyg9C7CGInX0YnTpiHCwfSGzmeH1/ESy+Mwyx/SOmScfrv&#10;lNCQ4ngRLKCmXQ/yU7yeVPVbmp79ntIkScc0DJGWdSmO9k4kMVrc8NJWWRPWTvZBVgyT+6xA8uaa&#10;W+UasU6y1eN2tD0SzA2xFeUNSFkK0BrIEgYgGI2QHzEaYJikmMO0w6h9yaEZzNyZDTkb29kgvICL&#10;KdYYTeZaT/PpupesbgB3brdzaJicWTWbzppigPjNAsaDZXI3ysz8OVxbr/uBu/oFAAD//wMAUEsD&#10;BBQABgAIAAAAIQD2AZlg1wAAAAIBAAAPAAAAZHJzL2Rvd25yZXYueG1sTI/BTsMwEETvSPyDtUjc&#10;qNMcoIQ4VVWpl94oVSVu23gbR9jryHbT5O8xXOCy0mhGM2/r9eSsGCnE3rOC5aIAQdx63XOn4Pix&#10;e1qBiAlZo/VMCmaKsG7u72qstL/xO42H1IlcwrFCBSaloZIytoYcxoUfiLN38cFhyjJ0Uge85XJn&#10;ZVkUz9Jhz3nB4EBbQ+3X4eoUvEwnT0OkLX1exjaYfl7Z/azU48O0eQORaEp/YfjBz+jQZKazv7KO&#10;wirIj6Tfm73XEsRZQVkWIJta/kdvvgEAAP//AwBQSwECLQAUAAYACAAAACEAtoM4kv4AAADhAQAA&#10;EwAAAAAAAAAAAAAAAAAAAAAAW0NvbnRlbnRfVHlwZXNdLnhtbFBLAQItABQABgAIAAAAIQA4/SH/&#10;1gAAAJQBAAALAAAAAAAAAAAAAAAAAC8BAABfcmVscy8ucmVsc1BLAQItABQABgAIAAAAIQAEi0tJ&#10;wgIAALgFAAAOAAAAAAAAAAAAAAAAAC4CAABkcnMvZTJvRG9jLnhtbFBLAQItABQABgAIAAAAIQD2&#10;AZlg1wAAAAIBAAAPAAAAAAAAAAAAAAAAABwFAABkcnMvZG93bnJldi54bWxQSwUGAAAAAAQABADz&#10;AAAAIAYAAAAA&#10;" filled="f" stroked="f">
              <v:textbox style="mso-fit-shape-to-text:t" inset="0,0,0,0">
                <w:txbxContent>
                  <w:p w:rsidR="00000000" w:rsidRDefault="005B7BF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46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FE" w:rsidRDefault="005B7BFE">
      <w:r>
        <w:separator/>
      </w:r>
    </w:p>
  </w:footnote>
  <w:footnote w:type="continuationSeparator" w:id="0">
    <w:p w:rsidR="005B7BFE" w:rsidRDefault="005B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E8"/>
    <w:rsid w:val="3EAB0813"/>
    <w:rsid w:val="D33ACBAB"/>
    <w:rsid w:val="FFF78338"/>
    <w:rsid w:val="00034692"/>
    <w:rsid w:val="005B7BFE"/>
    <w:rsid w:val="007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0E770-AD85-4072-A694-AE60F1B2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2023-07-17T09:49:00Z</dcterms:created>
  <dcterms:modified xsi:type="dcterms:W3CDTF">2023-07-17T09:49:00Z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